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附件11：</w:t>
      </w:r>
    </w:p>
    <w:p>
      <w:pPr>
        <w:jc w:val="center"/>
        <w:rPr>
          <w:rFonts w:eastAsia="黑体"/>
          <w:b w:val="0"/>
          <w:sz w:val="44"/>
          <w:szCs w:val="24"/>
        </w:rPr>
      </w:pPr>
    </w:p>
    <w:p>
      <w:pPr>
        <w:jc w:val="center"/>
        <w:rPr>
          <w:rFonts w:eastAsia="黑体"/>
          <w:b w:val="0"/>
          <w:sz w:val="44"/>
          <w:szCs w:val="24"/>
        </w:rPr>
      </w:pPr>
      <w:r>
        <w:rPr>
          <w:rFonts w:hint="eastAsia" w:eastAsia="黑体"/>
          <w:b w:val="0"/>
          <w:sz w:val="44"/>
          <w:szCs w:val="24"/>
        </w:rPr>
        <w:t>广东省农业科学研究高级职称</w:t>
      </w:r>
    </w:p>
    <w:p>
      <w:pPr>
        <w:jc w:val="center"/>
        <w:rPr>
          <w:rFonts w:hint="eastAsia" w:eastAsia="黑体"/>
          <w:b w:val="0"/>
          <w:sz w:val="44"/>
          <w:szCs w:val="24"/>
        </w:rPr>
      </w:pPr>
      <w:r>
        <w:rPr>
          <w:rFonts w:hint="eastAsia" w:eastAsia="黑体"/>
          <w:b w:val="0"/>
          <w:sz w:val="44"/>
          <w:szCs w:val="24"/>
        </w:rPr>
        <w:t>破格申报人员情况简表</w:t>
      </w:r>
    </w:p>
    <w:p>
      <w:pPr>
        <w:jc w:val="center"/>
        <w:rPr>
          <w:b w:val="0"/>
        </w:rPr>
      </w:pPr>
    </w:p>
    <w:p>
      <w:pPr>
        <w:jc w:val="center"/>
        <w:rPr>
          <w:rFonts w:hint="eastAsia"/>
          <w:b w:val="0"/>
        </w:rPr>
      </w:pPr>
    </w:p>
    <w:tbl>
      <w:tblPr>
        <w:tblStyle w:val="6"/>
        <w:tblW w:w="10095" w:type="dxa"/>
        <w:jc w:val="center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88"/>
        <w:gridCol w:w="708"/>
        <w:gridCol w:w="1276"/>
        <w:gridCol w:w="1276"/>
        <w:gridCol w:w="1276"/>
        <w:gridCol w:w="127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姓名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所在单位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现职称名称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现职称取得时间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申报专业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从事专业技术</w:t>
            </w:r>
          </w:p>
          <w:p>
            <w:pPr>
              <w:jc w:val="center"/>
              <w:rPr>
                <w:rFonts w:hint="eastAsia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类型</w:t>
            </w:r>
          </w:p>
        </w:tc>
        <w:tc>
          <w:tcPr>
            <w:tcW w:w="76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  <w:t>（此处填写：基础研究、应用研究、科技咨询）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</w:rPr>
            </w:pPr>
            <w:r>
              <w:rPr>
                <w:rFonts w:hint="eastAsia" w:ascii="仿宋_GB2312" w:eastAsia="仿宋_GB2312"/>
                <w:b w:val="0"/>
              </w:rPr>
              <w:t>满足的破格条件</w:t>
            </w:r>
          </w:p>
        </w:tc>
        <w:tc>
          <w:tcPr>
            <w:tcW w:w="76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  <w:t>（达到破格申报条件的第几点，并写清楚对应的佐证材料的编号）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i/>
                <w:i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5" w:type="dxa"/>
            <w:gridSpan w:val="8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本人承诺：以上所填写及提交的相关作证材料内容真实，并对此负责和承担相应后果。</w:t>
            </w:r>
          </w:p>
          <w:p>
            <w:pPr>
              <w:spacing w:line="360" w:lineRule="auto"/>
              <w:rPr>
                <w:b w:val="0"/>
                <w:bCs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 w:val="0"/>
                <w:bCs/>
              </w:rPr>
            </w:pPr>
            <w:r>
              <w:rPr>
                <w:rFonts w:hint="eastAsia" w:ascii="仿宋_GB2312" w:eastAsia="仿宋_GB2312"/>
                <w:b w:val="0"/>
                <w:bCs/>
              </w:rPr>
              <w:t>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5" w:type="dxa"/>
            <w:gridSpan w:val="8"/>
          </w:tcPr>
          <w:p>
            <w:pPr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单位审核评价意见：</w:t>
            </w:r>
          </w:p>
          <w:p>
            <w:pPr>
              <w:ind w:left="420" w:left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ind w:left="420" w:left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以上填写的内容，已经我单位核对无误，并对此负责和承担相应后果。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同意***同志破格申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eastAsia="仿宋_GB2312"/>
                <w:sz w:val="24"/>
                <w:szCs w:val="24"/>
              </w:rPr>
              <w:t>***专业***资格。</w:t>
            </w:r>
          </w:p>
          <w:p>
            <w:pPr>
              <w:ind w:left="422" w:hanging="422" w:hangingChars="200"/>
              <w:rPr>
                <w:rFonts w:ascii="仿宋" w:hAnsi="仿宋" w:eastAsia="仿宋"/>
              </w:rPr>
            </w:pPr>
          </w:p>
          <w:p>
            <w:pPr>
              <w:ind w:left="422" w:hanging="422" w:hangingChars="200"/>
              <w:rPr>
                <w:rFonts w:ascii="仿宋" w:hAnsi="仿宋" w:eastAsia="仿宋"/>
              </w:rPr>
            </w:pPr>
          </w:p>
          <w:p>
            <w:pPr>
              <w:ind w:left="422" w:hanging="422" w:hangingChars="200"/>
              <w:rPr>
                <w:rFonts w:ascii="仿宋" w:hAnsi="仿宋" w:eastAsia="仿宋"/>
              </w:rPr>
            </w:pPr>
          </w:p>
          <w:p>
            <w:pPr>
              <w:ind w:left="422" w:hanging="422" w:hangingChars="200"/>
              <w:rPr>
                <w:rFonts w:ascii="仿宋" w:hAnsi="仿宋" w:eastAsia="仿宋"/>
              </w:rPr>
            </w:pPr>
            <w:bookmarkStart w:id="0" w:name="_GoBack"/>
            <w:bookmarkEnd w:id="0"/>
          </w:p>
          <w:p>
            <w:pPr>
              <w:ind w:left="422" w:hanging="422" w:hanging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left="422" w:hanging="422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　　　       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 xml:space="preserve">  负责人签字：</w:t>
            </w:r>
          </w:p>
          <w:p>
            <w:pPr>
              <w:spacing w:line="360" w:lineRule="auto"/>
              <w:ind w:left="420" w:leftChars="200" w:firstLine="5520" w:firstLineChars="23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单位（盖章）：</w:t>
            </w:r>
          </w:p>
          <w:p>
            <w:pPr>
              <w:spacing w:line="360" w:lineRule="auto"/>
              <w:ind w:left="420" w:leftChars="200" w:firstLine="6264" w:firstLineChars="26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　　　　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 xml:space="preserve">   年     月     日</w:t>
            </w:r>
          </w:p>
        </w:tc>
      </w:tr>
    </w:tbl>
    <w:p>
      <w:pPr>
        <w:rPr>
          <w:rFonts w:ascii="黑体" w:eastAsia="黑体"/>
          <w:b w:val="0"/>
          <w:sz w:val="24"/>
        </w:rPr>
      </w:pPr>
    </w:p>
    <w:p>
      <w:pPr>
        <w:ind w:left="-216" w:leftChars="-103" w:firstLine="220" w:firstLineChars="100"/>
        <w:rPr>
          <w:rFonts w:ascii="黑体" w:eastAsia="黑体"/>
          <w:b w:val="0"/>
          <w:sz w:val="22"/>
          <w:szCs w:val="18"/>
        </w:rPr>
      </w:pPr>
    </w:p>
    <w:p/>
    <w:sectPr>
      <w:footerReference r:id="rId3" w:type="default"/>
      <w:footerReference r:id="rId4" w:type="even"/>
      <w:pgSz w:w="11906" w:h="16838"/>
      <w:pgMar w:top="1418" w:right="1474" w:bottom="1247" w:left="1588" w:header="851" w:footer="907" w:gutter="0"/>
      <w:cols w:space="720" w:num="1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en-US" w:eastAsia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4"/>
    <w:rsid w:val="001C1725"/>
    <w:rsid w:val="00DE71C4"/>
    <w:rsid w:val="11F534D2"/>
    <w:rsid w:val="290B26A0"/>
    <w:rsid w:val="5A391CA2"/>
    <w:rsid w:val="778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11</Lines>
  <Paragraphs>9</Paragraphs>
  <TotalTime>1</TotalTime>
  <ScaleCrop>false</ScaleCrop>
  <LinksUpToDate>false</LinksUpToDate>
  <CharactersWithSpaces>409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2021-11-15T03:31:00Z</dcterms:created>
  <dc:creator>黄琳</dc:creator>
  <cp:lastModifiedBy>黄琳</cp:lastModifiedBy>
  <dcterms:modified xsi:type="dcterms:W3CDTF">2022-09-23T01:27:43Z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